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406" w:type="dxa"/>
        <w:tblLook w:val="04A0" w:firstRow="1" w:lastRow="0" w:firstColumn="1" w:lastColumn="0" w:noHBand="0" w:noVBand="1"/>
      </w:tblPr>
      <w:tblGrid>
        <w:gridCol w:w="6930"/>
        <w:gridCol w:w="2718"/>
      </w:tblGrid>
      <w:tr w:rsidR="00440B95" w:rsidRPr="00440B95" w:rsidTr="00F47939">
        <w:tc>
          <w:tcPr>
            <w:tcW w:w="6930" w:type="dxa"/>
          </w:tcPr>
          <w:p w:rsidR="00440B95" w:rsidRPr="00F47939" w:rsidRDefault="00440B95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روزانه / شبانه</w:t>
            </w:r>
          </w:p>
        </w:tc>
        <w:tc>
          <w:tcPr>
            <w:tcW w:w="2718" w:type="dxa"/>
          </w:tcPr>
          <w:p w:rsidR="00440B95" w:rsidRPr="00F47939" w:rsidRDefault="00440B95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کد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440B95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 xml:space="preserve">روزانه مهر </w:t>
            </w:r>
            <w:r w:rsidR="00CA2F38" w:rsidRPr="00F47939">
              <w:rPr>
                <w:rFonts w:cs="B Mehr" w:hint="cs"/>
                <w:sz w:val="48"/>
                <w:szCs w:val="48"/>
                <w:rtl/>
              </w:rPr>
              <w:t xml:space="preserve"> معماری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4711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CA2F38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روزانه بهمن معماری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4712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نوبت دوم ( شبانه) مهر معماری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4721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نوبت دوم (شبانه) بهمن معماری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4722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روزانه مهر حسابداری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5704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روزانه بهمن حسابداری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5705</w:t>
            </w:r>
          </w:p>
        </w:tc>
      </w:tr>
      <w:tr w:rsidR="00440B95" w:rsidRPr="00440B95" w:rsidTr="00F47939">
        <w:tc>
          <w:tcPr>
            <w:tcW w:w="6930" w:type="dxa"/>
          </w:tcPr>
          <w:p w:rsidR="00440B95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نوبت دوم (شبانه) مهر حسابداری</w:t>
            </w:r>
          </w:p>
        </w:tc>
        <w:tc>
          <w:tcPr>
            <w:tcW w:w="2718" w:type="dxa"/>
          </w:tcPr>
          <w:p w:rsidR="00440B95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5716</w:t>
            </w:r>
          </w:p>
        </w:tc>
      </w:tr>
      <w:tr w:rsidR="007B5ECC" w:rsidRPr="00440B95" w:rsidTr="00F47939">
        <w:tc>
          <w:tcPr>
            <w:tcW w:w="6930" w:type="dxa"/>
          </w:tcPr>
          <w:p w:rsidR="007B5ECC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 xml:space="preserve">نوبت دوم (شبانه) </w:t>
            </w:r>
            <w:r w:rsidRPr="00F47939">
              <w:rPr>
                <w:rFonts w:cs="B Mehr" w:hint="cs"/>
                <w:sz w:val="48"/>
                <w:szCs w:val="48"/>
                <w:rtl/>
              </w:rPr>
              <w:t xml:space="preserve">بهمن </w:t>
            </w:r>
            <w:r w:rsidRPr="00F47939">
              <w:rPr>
                <w:rFonts w:cs="B Mehr" w:hint="cs"/>
                <w:sz w:val="48"/>
                <w:szCs w:val="48"/>
                <w:rtl/>
              </w:rPr>
              <w:t>حسابداری</w:t>
            </w:r>
          </w:p>
        </w:tc>
        <w:tc>
          <w:tcPr>
            <w:tcW w:w="2718" w:type="dxa"/>
          </w:tcPr>
          <w:p w:rsidR="007B5ECC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5717</w:t>
            </w:r>
          </w:p>
        </w:tc>
      </w:tr>
      <w:tr w:rsidR="007B5ECC" w:rsidRPr="00440B95" w:rsidTr="00F47939">
        <w:tc>
          <w:tcPr>
            <w:tcW w:w="6930" w:type="dxa"/>
          </w:tcPr>
          <w:p w:rsidR="007B5ECC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 xml:space="preserve">روزانه مهر  </w:t>
            </w:r>
            <w:r w:rsidRPr="00F47939">
              <w:rPr>
                <w:rFonts w:cs="B Mehr" w:hint="cs"/>
                <w:sz w:val="48"/>
                <w:szCs w:val="48"/>
                <w:rtl/>
              </w:rPr>
              <w:t>طراحی و دوخت</w:t>
            </w:r>
          </w:p>
        </w:tc>
        <w:tc>
          <w:tcPr>
            <w:tcW w:w="2718" w:type="dxa"/>
          </w:tcPr>
          <w:p w:rsidR="007B5ECC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6515</w:t>
            </w:r>
          </w:p>
        </w:tc>
      </w:tr>
      <w:tr w:rsidR="007B5ECC" w:rsidRPr="00440B95" w:rsidTr="00F47939">
        <w:tc>
          <w:tcPr>
            <w:tcW w:w="6930" w:type="dxa"/>
          </w:tcPr>
          <w:p w:rsidR="007B5ECC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روزانه بهمن</w:t>
            </w:r>
            <w:r w:rsidRPr="00F47939">
              <w:rPr>
                <w:rFonts w:cs="B Mehr" w:hint="cs"/>
                <w:sz w:val="48"/>
                <w:szCs w:val="48"/>
                <w:rtl/>
              </w:rPr>
              <w:t xml:space="preserve"> طراحی و دوخت</w:t>
            </w:r>
          </w:p>
        </w:tc>
        <w:tc>
          <w:tcPr>
            <w:tcW w:w="2718" w:type="dxa"/>
          </w:tcPr>
          <w:p w:rsidR="007B5ECC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6516</w:t>
            </w:r>
          </w:p>
        </w:tc>
      </w:tr>
      <w:tr w:rsidR="007B5ECC" w:rsidRPr="00440B95" w:rsidTr="00F47939">
        <w:tc>
          <w:tcPr>
            <w:tcW w:w="6930" w:type="dxa"/>
          </w:tcPr>
          <w:p w:rsidR="007B5ECC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 xml:space="preserve">نوبت دوم (شبانه) مهر </w:t>
            </w:r>
            <w:r w:rsidRPr="00F47939">
              <w:rPr>
                <w:rFonts w:cs="B Mehr" w:hint="cs"/>
                <w:sz w:val="48"/>
                <w:szCs w:val="48"/>
                <w:rtl/>
              </w:rPr>
              <w:t>طراحی و دوخت</w:t>
            </w:r>
          </w:p>
        </w:tc>
        <w:tc>
          <w:tcPr>
            <w:tcW w:w="2718" w:type="dxa"/>
          </w:tcPr>
          <w:p w:rsidR="007B5ECC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6523</w:t>
            </w:r>
          </w:p>
        </w:tc>
      </w:tr>
      <w:tr w:rsidR="007B5ECC" w:rsidRPr="00440B95" w:rsidTr="00F47939">
        <w:tc>
          <w:tcPr>
            <w:tcW w:w="6930" w:type="dxa"/>
          </w:tcPr>
          <w:p w:rsidR="007B5ECC" w:rsidRPr="00F47939" w:rsidRDefault="00FA5B4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 xml:space="preserve">نوبت دوم (شبانه) مهر </w:t>
            </w:r>
            <w:r w:rsidRPr="00F47939">
              <w:rPr>
                <w:rFonts w:cs="B Mehr" w:hint="cs"/>
                <w:sz w:val="48"/>
                <w:szCs w:val="48"/>
                <w:rtl/>
              </w:rPr>
              <w:t>طراحی و دوخت</w:t>
            </w:r>
          </w:p>
        </w:tc>
        <w:tc>
          <w:tcPr>
            <w:tcW w:w="2718" w:type="dxa"/>
          </w:tcPr>
          <w:p w:rsidR="007B5ECC" w:rsidRPr="00F47939" w:rsidRDefault="007B5ECC" w:rsidP="00F47939">
            <w:pPr>
              <w:jc w:val="center"/>
              <w:rPr>
                <w:rFonts w:cs="B Mehr" w:hint="cs"/>
                <w:sz w:val="48"/>
                <w:szCs w:val="48"/>
                <w:rtl/>
              </w:rPr>
            </w:pPr>
            <w:r w:rsidRPr="00F47939">
              <w:rPr>
                <w:rFonts w:cs="B Mehr" w:hint="cs"/>
                <w:sz w:val="48"/>
                <w:szCs w:val="48"/>
                <w:rtl/>
              </w:rPr>
              <w:t>6524</w:t>
            </w:r>
          </w:p>
        </w:tc>
      </w:tr>
    </w:tbl>
    <w:p w:rsidR="00C54D82" w:rsidRPr="00440B95" w:rsidRDefault="00F47939">
      <w:pPr>
        <w:rPr>
          <w:rFonts w:cs="B Mehr" w:hint="cs"/>
        </w:rPr>
      </w:pPr>
      <w:bookmarkStart w:id="0" w:name="_GoBack"/>
      <w:bookmarkEnd w:id="0"/>
    </w:p>
    <w:sectPr w:rsidR="00C54D82" w:rsidRPr="00440B95" w:rsidSect="00EA022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95"/>
    <w:rsid w:val="0034032E"/>
    <w:rsid w:val="00440B95"/>
    <w:rsid w:val="007B5ECC"/>
    <w:rsid w:val="00CA2F38"/>
    <w:rsid w:val="00EA0229"/>
    <w:rsid w:val="00F47939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Company>NPSoft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Amuzesh</cp:lastModifiedBy>
  <cp:revision>5</cp:revision>
  <dcterms:created xsi:type="dcterms:W3CDTF">2017-09-12T09:10:00Z</dcterms:created>
  <dcterms:modified xsi:type="dcterms:W3CDTF">2017-09-12T09:30:00Z</dcterms:modified>
</cp:coreProperties>
</file>