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5C" w:rsidRPr="001C3991" w:rsidRDefault="00A31233" w:rsidP="004B62F2">
      <w:pPr>
        <w:bidi/>
        <w:jc w:val="center"/>
        <w:rPr>
          <w:rFonts w:cs="B Nazanin" w:hint="cs"/>
          <w:sz w:val="36"/>
          <w:szCs w:val="36"/>
          <w:rtl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>قابل توجه دانشجویان مهمان تابستان</w:t>
      </w:r>
    </w:p>
    <w:p w:rsidR="00A31233" w:rsidRPr="001C3991" w:rsidRDefault="00A31233" w:rsidP="004B62F2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>کلیه دانشجویان شاغل به تحصیل می توانند در حالت عادی نسبت به اخ</w:t>
      </w:r>
      <w:r w:rsidR="00C46673" w:rsidRPr="001C3991">
        <w:rPr>
          <w:rFonts w:cs="B Nazanin" w:hint="cs"/>
          <w:sz w:val="36"/>
          <w:szCs w:val="36"/>
          <w:rtl/>
          <w:lang w:bidi="fa-IR"/>
        </w:rPr>
        <w:t>ذ</w:t>
      </w:r>
      <w:r w:rsidRPr="001C3991">
        <w:rPr>
          <w:rFonts w:cs="B Nazanin" w:hint="cs"/>
          <w:sz w:val="36"/>
          <w:szCs w:val="36"/>
          <w:rtl/>
          <w:lang w:bidi="fa-IR"/>
        </w:rPr>
        <w:t xml:space="preserve"> حداکثر 6 واحد درسی در دوره تابستان اقدام نمایند.</w:t>
      </w:r>
    </w:p>
    <w:p w:rsidR="00A31233" w:rsidRPr="001C3991" w:rsidRDefault="003A1F6F" w:rsidP="004B62F2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>شهریه دانشجویان اعم از روزانه یا شبانه به صورت شبانه محاسبه می گردد.</w:t>
      </w:r>
    </w:p>
    <w:p w:rsidR="003A1F6F" w:rsidRPr="001C3991" w:rsidRDefault="005B0A7C" w:rsidP="00122DB1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 xml:space="preserve">مهمان شدن دانشجویان در سایر مراکز وابسته </w:t>
      </w:r>
      <w:r w:rsidR="00C46673" w:rsidRPr="001C3991">
        <w:rPr>
          <w:rFonts w:cs="B Nazanin" w:hint="cs"/>
          <w:sz w:val="36"/>
          <w:szCs w:val="36"/>
          <w:rtl/>
          <w:lang w:bidi="fa-IR"/>
        </w:rPr>
        <w:t>پس از ثبت درخ</w:t>
      </w:r>
      <w:r w:rsidRPr="001C3991">
        <w:rPr>
          <w:rFonts w:cs="B Nazanin" w:hint="cs"/>
          <w:sz w:val="36"/>
          <w:szCs w:val="36"/>
          <w:rtl/>
          <w:lang w:bidi="fa-IR"/>
        </w:rPr>
        <w:t xml:space="preserve">واست در سامانه سماد </w:t>
      </w:r>
      <w:r w:rsidRPr="001C3991">
        <w:rPr>
          <w:rFonts w:cs="B Nazanin"/>
          <w:sz w:val="36"/>
          <w:szCs w:val="36"/>
          <w:lang w:bidi="fa-IR"/>
        </w:rPr>
        <w:t xml:space="preserve"> </w:t>
      </w:r>
      <w:proofErr w:type="spellStart"/>
      <w:r w:rsidRPr="001C3991">
        <w:rPr>
          <w:rFonts w:cs="B Nazanin"/>
          <w:sz w:val="36"/>
          <w:szCs w:val="36"/>
          <w:lang w:bidi="fa-IR"/>
        </w:rPr>
        <w:t>samad</w:t>
      </w:r>
      <w:proofErr w:type="spellEnd"/>
      <w:r w:rsidRPr="001C3991">
        <w:rPr>
          <w:rFonts w:cs="B Nazanin"/>
          <w:sz w:val="36"/>
          <w:szCs w:val="36"/>
          <w:lang w:bidi="fa-IR"/>
        </w:rPr>
        <w:t xml:space="preserve"> .tvu.ac.ir </w:t>
      </w:r>
      <w:r w:rsidR="004B62F2" w:rsidRPr="001C3991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1C3991">
        <w:rPr>
          <w:rFonts w:cs="B Nazanin" w:hint="cs"/>
          <w:sz w:val="36"/>
          <w:szCs w:val="36"/>
          <w:rtl/>
          <w:lang w:bidi="fa-IR"/>
        </w:rPr>
        <w:t>(سامانه مهمان و انتقال دانشجویان دانشگاه فنی و حرفه</w:t>
      </w:r>
      <w:r w:rsidR="00122DB1">
        <w:rPr>
          <w:rFonts w:cs="B Nazanin"/>
          <w:sz w:val="36"/>
          <w:szCs w:val="36"/>
          <w:rtl/>
          <w:lang w:bidi="fa-IR"/>
        </w:rPr>
        <w:softHyphen/>
      </w:r>
      <w:bookmarkStart w:id="0" w:name="_GoBack"/>
      <w:bookmarkEnd w:id="0"/>
      <w:r w:rsidRPr="001C3991">
        <w:rPr>
          <w:rFonts w:cs="B Nazanin" w:hint="cs"/>
          <w:sz w:val="36"/>
          <w:szCs w:val="36"/>
          <w:rtl/>
          <w:lang w:bidi="fa-IR"/>
        </w:rPr>
        <w:t>ای ) مطابق زمان بندی مندرج در جدول انجام می پذیرد.</w:t>
      </w:r>
    </w:p>
    <w:p w:rsidR="005B0A7C" w:rsidRPr="001C3991" w:rsidRDefault="008A18E3" w:rsidP="004B62F2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>مهمان شدن دانشجویان در سایر دانشگاه ها و موسسات آموزش عالی اعم از دولتی، غیر دولتی، غیر انتفاعی، علمی-کاربری، آزاد و پیام نور به صورت حضوری بلامانع است.</w:t>
      </w:r>
    </w:p>
    <w:p w:rsidR="008A18E3" w:rsidRPr="001C3991" w:rsidRDefault="00FE6996" w:rsidP="004B62F2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>دانشجویان فقط دروس عمومی را می توانند به صورت مهمان بگذرانند.</w:t>
      </w:r>
    </w:p>
    <w:p w:rsidR="00FE6996" w:rsidRPr="001C3991" w:rsidRDefault="00C46673" w:rsidP="004B62F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6"/>
          <w:szCs w:val="36"/>
          <w:lang w:bidi="fa-IR"/>
        </w:rPr>
      </w:pPr>
      <w:r w:rsidRPr="001C3991">
        <w:rPr>
          <w:rFonts w:cs="B Nazanin" w:hint="cs"/>
          <w:sz w:val="36"/>
          <w:szCs w:val="36"/>
          <w:rtl/>
          <w:lang w:bidi="fa-IR"/>
        </w:rPr>
        <w:t xml:space="preserve">شماره حساب </w:t>
      </w:r>
      <w:r w:rsidRPr="006563A9">
        <w:rPr>
          <w:rFonts w:cs="B Nazanin" w:hint="cs"/>
          <w:sz w:val="36"/>
          <w:szCs w:val="36"/>
          <w:u w:val="single"/>
          <w:rtl/>
          <w:lang w:bidi="fa-IR"/>
        </w:rPr>
        <w:t>2172019009007</w:t>
      </w:r>
      <w:r w:rsidRPr="001C3991">
        <w:rPr>
          <w:rFonts w:cs="B Nazanin" w:hint="cs"/>
          <w:sz w:val="36"/>
          <w:szCs w:val="36"/>
          <w:rtl/>
          <w:lang w:bidi="fa-IR"/>
        </w:rPr>
        <w:t xml:space="preserve"> حساب درآمد اختصاصی دانشگاه فنی و حرفه ای به منظور شهریه ثابت و متغیر دانشجویان در نظر گرفته شده است.</w:t>
      </w:r>
    </w:p>
    <w:p w:rsidR="004B62F2" w:rsidRPr="001C3991" w:rsidRDefault="004B62F2" w:rsidP="004B62F2">
      <w:pPr>
        <w:bidi/>
        <w:ind w:left="540"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467" w:type="dxa"/>
        <w:tblLook w:val="04A0" w:firstRow="1" w:lastRow="0" w:firstColumn="1" w:lastColumn="0" w:noHBand="0" w:noVBand="1"/>
      </w:tblPr>
      <w:tblGrid>
        <w:gridCol w:w="694"/>
        <w:gridCol w:w="1946"/>
        <w:gridCol w:w="1935"/>
        <w:gridCol w:w="1486"/>
        <w:gridCol w:w="1696"/>
        <w:gridCol w:w="1710"/>
      </w:tblGrid>
      <w:tr w:rsidR="00F41604" w:rsidRPr="001C3991" w:rsidTr="001C3991">
        <w:tc>
          <w:tcPr>
            <w:tcW w:w="694" w:type="dxa"/>
            <w:shd w:val="clear" w:color="auto" w:fill="D9D9D9" w:themeFill="background1" w:themeFillShade="D9"/>
          </w:tcPr>
          <w:p w:rsidR="00F41604" w:rsidRPr="001C3991" w:rsidRDefault="00F41604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F41604" w:rsidRPr="001C3991" w:rsidRDefault="00F41604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ثبت درخواست مهمانی در سامانه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F41604" w:rsidRPr="001C3991" w:rsidRDefault="00F41604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بررسی و اعلام نظر مراکز مبدا و مقصد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F41604" w:rsidRPr="001C3991" w:rsidRDefault="00124E36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ثبت نام و انتخاب واحد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F41604" w:rsidRPr="001C3991" w:rsidRDefault="00124E36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شروع و پایان کلاسها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41604" w:rsidRPr="001C3991" w:rsidRDefault="00124E36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امتحانات</w:t>
            </w:r>
          </w:p>
        </w:tc>
      </w:tr>
      <w:tr w:rsidR="00F41604" w:rsidRPr="001C3991" w:rsidTr="001C3991">
        <w:tc>
          <w:tcPr>
            <w:tcW w:w="694" w:type="dxa"/>
          </w:tcPr>
          <w:p w:rsidR="00F41604" w:rsidRPr="001C3991" w:rsidRDefault="00F41604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</w:p>
        </w:tc>
        <w:tc>
          <w:tcPr>
            <w:tcW w:w="1946" w:type="dxa"/>
          </w:tcPr>
          <w:p w:rsidR="00F41604" w:rsidRPr="001C3991" w:rsidRDefault="00712ACA" w:rsidP="004B62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  <w:p w:rsidR="00712ACA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8/3/95</w:t>
            </w:r>
          </w:p>
        </w:tc>
        <w:tc>
          <w:tcPr>
            <w:tcW w:w="1935" w:type="dxa"/>
          </w:tcPr>
          <w:p w:rsidR="00F41604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  <w:p w:rsidR="00712ACA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18/3/95</w:t>
            </w:r>
          </w:p>
        </w:tc>
        <w:tc>
          <w:tcPr>
            <w:tcW w:w="1486" w:type="dxa"/>
          </w:tcPr>
          <w:p w:rsidR="00F41604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  <w:p w:rsidR="00712ACA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5/4/95</w:t>
            </w:r>
          </w:p>
        </w:tc>
        <w:tc>
          <w:tcPr>
            <w:tcW w:w="1696" w:type="dxa"/>
          </w:tcPr>
          <w:p w:rsidR="00F41604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  <w:p w:rsidR="00712ACA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12/4/95</w:t>
            </w:r>
          </w:p>
        </w:tc>
        <w:tc>
          <w:tcPr>
            <w:tcW w:w="1710" w:type="dxa"/>
          </w:tcPr>
          <w:p w:rsidR="00F41604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  <w:p w:rsidR="00712ACA" w:rsidRPr="001C3991" w:rsidRDefault="00712AC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23/</w:t>
            </w:r>
            <w:r w:rsidR="00FD45DB"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5/95</w:t>
            </w:r>
          </w:p>
        </w:tc>
      </w:tr>
      <w:tr w:rsidR="00F41604" w:rsidRPr="001C3991" w:rsidTr="001C3991">
        <w:tc>
          <w:tcPr>
            <w:tcW w:w="694" w:type="dxa"/>
          </w:tcPr>
          <w:p w:rsidR="00F41604" w:rsidRPr="001C3991" w:rsidRDefault="00F41604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لغایت</w:t>
            </w:r>
          </w:p>
        </w:tc>
        <w:tc>
          <w:tcPr>
            <w:tcW w:w="1946" w:type="dxa"/>
          </w:tcPr>
          <w:p w:rsidR="00F41604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  <w:p w:rsidR="003E014A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17/3/95</w:t>
            </w:r>
          </w:p>
        </w:tc>
        <w:tc>
          <w:tcPr>
            <w:tcW w:w="1935" w:type="dxa"/>
          </w:tcPr>
          <w:p w:rsidR="00F41604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پنج شنبه</w:t>
            </w:r>
          </w:p>
          <w:p w:rsidR="003E014A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3/4/95</w:t>
            </w:r>
          </w:p>
        </w:tc>
        <w:tc>
          <w:tcPr>
            <w:tcW w:w="1486" w:type="dxa"/>
          </w:tcPr>
          <w:p w:rsidR="00F41604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3E014A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9/4/95</w:t>
            </w:r>
          </w:p>
        </w:tc>
        <w:tc>
          <w:tcPr>
            <w:tcW w:w="1696" w:type="dxa"/>
          </w:tcPr>
          <w:p w:rsidR="00F41604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3E014A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20/5/95</w:t>
            </w:r>
          </w:p>
        </w:tc>
        <w:tc>
          <w:tcPr>
            <w:tcW w:w="1710" w:type="dxa"/>
          </w:tcPr>
          <w:p w:rsidR="00F41604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3E014A" w:rsidRPr="001C3991" w:rsidRDefault="003E014A" w:rsidP="004B62F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C3991">
              <w:rPr>
                <w:rFonts w:cs="B Nazanin" w:hint="cs"/>
                <w:sz w:val="28"/>
                <w:szCs w:val="28"/>
                <w:rtl/>
                <w:lang w:bidi="fa-IR"/>
              </w:rPr>
              <w:t>27/5/95</w:t>
            </w:r>
          </w:p>
        </w:tc>
      </w:tr>
    </w:tbl>
    <w:p w:rsidR="00F41604" w:rsidRPr="001C3991" w:rsidRDefault="00F41604" w:rsidP="004B62F2">
      <w:pPr>
        <w:bidi/>
        <w:jc w:val="both"/>
        <w:rPr>
          <w:rFonts w:cs="B Nazanin" w:hint="cs"/>
          <w:sz w:val="18"/>
          <w:szCs w:val="18"/>
          <w:rtl/>
          <w:lang w:bidi="fa-IR"/>
        </w:rPr>
      </w:pPr>
    </w:p>
    <w:p w:rsidR="00C46673" w:rsidRPr="001C3991" w:rsidRDefault="00C46673" w:rsidP="004B62F2">
      <w:pPr>
        <w:bidi/>
        <w:jc w:val="both"/>
        <w:rPr>
          <w:rFonts w:cs="B Nazanin" w:hint="cs"/>
          <w:sz w:val="18"/>
          <w:szCs w:val="18"/>
          <w:rtl/>
          <w:lang w:bidi="fa-IR"/>
        </w:rPr>
      </w:pPr>
    </w:p>
    <w:sectPr w:rsidR="00C46673" w:rsidRPr="001C3991" w:rsidSect="00387E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00B91"/>
    <w:multiLevelType w:val="hybridMultilevel"/>
    <w:tmpl w:val="6232B86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33"/>
    <w:rsid w:val="00122DB1"/>
    <w:rsid w:val="00124E36"/>
    <w:rsid w:val="001C3991"/>
    <w:rsid w:val="002C56F7"/>
    <w:rsid w:val="00387EE3"/>
    <w:rsid w:val="003A1F6F"/>
    <w:rsid w:val="003E014A"/>
    <w:rsid w:val="004B62F2"/>
    <w:rsid w:val="005B0A7C"/>
    <w:rsid w:val="006563A9"/>
    <w:rsid w:val="00712ACA"/>
    <w:rsid w:val="008A18E3"/>
    <w:rsid w:val="008B265C"/>
    <w:rsid w:val="00A31233"/>
    <w:rsid w:val="00C46673"/>
    <w:rsid w:val="00F41604"/>
    <w:rsid w:val="00FD45DB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2B6FF-8E4D-4574-93BB-DDDF086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MEHREGAN</dc:creator>
  <cp:keywords/>
  <dc:description/>
  <cp:lastModifiedBy>MEHREGAN</cp:lastModifiedBy>
  <cp:revision>15</cp:revision>
  <cp:lastPrinted>2016-05-26T07:05:00Z</cp:lastPrinted>
  <dcterms:created xsi:type="dcterms:W3CDTF">2016-05-26T06:51:00Z</dcterms:created>
  <dcterms:modified xsi:type="dcterms:W3CDTF">2016-05-26T07:07:00Z</dcterms:modified>
</cp:coreProperties>
</file>